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62" w:rsidRPr="00E52C1E" w:rsidRDefault="00933C8C">
      <w:pPr>
        <w:rPr>
          <w:rFonts w:asciiTheme="minorEastAsia" w:hAnsiTheme="minorEastAsia" w:cs="宋体"/>
          <w:b/>
          <w:kern w:val="0"/>
          <w:sz w:val="32"/>
          <w:szCs w:val="32"/>
        </w:rPr>
      </w:pPr>
      <w:r w:rsidRPr="00E52C1E">
        <w:rPr>
          <w:rFonts w:asciiTheme="minorEastAsia" w:hAnsiTheme="minorEastAsia" w:cs="宋体"/>
          <w:b/>
          <w:kern w:val="0"/>
          <w:sz w:val="32"/>
          <w:szCs w:val="32"/>
        </w:rPr>
        <w:t>关于做好</w:t>
      </w:r>
      <w:r w:rsidRPr="00E52C1E">
        <w:rPr>
          <w:rFonts w:asciiTheme="minorEastAsia" w:hAnsiTheme="minorEastAsia" w:cs="宋体" w:hint="eastAsia"/>
          <w:b/>
          <w:kern w:val="0"/>
          <w:sz w:val="32"/>
          <w:szCs w:val="32"/>
        </w:rPr>
        <w:t>2018年本科教学基本状态数据采集工作的通知</w:t>
      </w:r>
    </w:p>
    <w:p w:rsidR="00933C8C" w:rsidRPr="00E52C1E" w:rsidRDefault="00933C8C" w:rsidP="00933C8C">
      <w:pPr>
        <w:widowControl/>
        <w:spacing w:before="60" w:after="165" w:line="555" w:lineRule="atLeast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各学院、部门（单位）：</w:t>
      </w:r>
    </w:p>
    <w:p w:rsidR="00CD42C6" w:rsidRPr="00E52C1E" w:rsidRDefault="00CD42C6" w:rsidP="00CD42C6">
      <w:pPr>
        <w:widowControl/>
        <w:spacing w:before="60" w:after="165" w:line="555" w:lineRule="atLeast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根据教育部高等教育教学评估中心和浙江省教育评估院的通知</w:t>
      </w:r>
      <w:r w:rsidR="00937988" w:rsidRPr="00E52C1E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="00A7776E" w:rsidRPr="00E52C1E">
        <w:rPr>
          <w:rFonts w:asciiTheme="minorEastAsia" w:hAnsiTheme="minorEastAsia" w:cs="宋体" w:hint="eastAsia"/>
          <w:kern w:val="0"/>
          <w:sz w:val="30"/>
          <w:szCs w:val="30"/>
        </w:rPr>
        <w:t>更好</w:t>
      </w:r>
      <w:r w:rsidR="00AB3A8A" w:rsidRPr="00E52C1E">
        <w:rPr>
          <w:rFonts w:asciiTheme="minorEastAsia" w:hAnsiTheme="minorEastAsia" w:cs="宋体" w:hint="eastAsia"/>
          <w:kern w:val="0"/>
          <w:sz w:val="30"/>
          <w:szCs w:val="30"/>
        </w:rPr>
        <w:t>地</w:t>
      </w:r>
      <w:r w:rsidR="00A7776E" w:rsidRPr="00E52C1E">
        <w:rPr>
          <w:rFonts w:asciiTheme="minorEastAsia" w:hAnsiTheme="minorEastAsia" w:cs="宋体" w:hint="eastAsia"/>
          <w:kern w:val="0"/>
          <w:sz w:val="30"/>
          <w:szCs w:val="30"/>
        </w:rPr>
        <w:t>配合相关专业即将进行的专业认证工作，</w:t>
      </w:r>
      <w:r w:rsidR="007578B7" w:rsidRPr="00E52C1E">
        <w:rPr>
          <w:rFonts w:asciiTheme="minorEastAsia" w:hAnsiTheme="minorEastAsia" w:cs="宋体" w:hint="eastAsia"/>
          <w:kern w:val="0"/>
          <w:sz w:val="30"/>
          <w:szCs w:val="30"/>
        </w:rPr>
        <w:t>现</w:t>
      </w:r>
      <w:r w:rsidR="00937988" w:rsidRPr="00E52C1E">
        <w:rPr>
          <w:rFonts w:asciiTheme="minorEastAsia" w:hAnsiTheme="minorEastAsia" w:cs="宋体" w:hint="eastAsia"/>
          <w:kern w:val="0"/>
          <w:sz w:val="30"/>
          <w:szCs w:val="30"/>
        </w:rPr>
        <w:t>开展</w:t>
      </w:r>
      <w:r w:rsidR="007578B7" w:rsidRPr="00E52C1E">
        <w:rPr>
          <w:rFonts w:asciiTheme="minorEastAsia" w:hAnsiTheme="minorEastAsia" w:cs="宋体" w:hint="eastAsia"/>
          <w:kern w:val="0"/>
          <w:sz w:val="30"/>
          <w:szCs w:val="30"/>
        </w:rPr>
        <w:t>我校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2018年</w:t>
      </w:r>
      <w:r w:rsidR="007578B7" w:rsidRPr="00E52C1E">
        <w:rPr>
          <w:rFonts w:asciiTheme="minorEastAsia" w:hAnsiTheme="minorEastAsia" w:cs="宋体" w:hint="eastAsia"/>
          <w:kern w:val="0"/>
          <w:sz w:val="30"/>
          <w:szCs w:val="30"/>
        </w:rPr>
        <w:t>本科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教学基本状态数据采集工作</w:t>
      </w:r>
      <w:r w:rsidR="00937988" w:rsidRPr="00E52C1E">
        <w:rPr>
          <w:rFonts w:asciiTheme="minorEastAsia" w:hAnsiTheme="minorEastAsia" w:cs="宋体" w:hint="eastAsia"/>
          <w:kern w:val="0"/>
          <w:sz w:val="30"/>
          <w:szCs w:val="30"/>
        </w:rPr>
        <w:t>，具体安排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如下：</w:t>
      </w:r>
    </w:p>
    <w:p w:rsidR="007B6216" w:rsidRPr="00E52C1E" w:rsidRDefault="007B6216" w:rsidP="00B576C1">
      <w:pPr>
        <w:widowControl/>
        <w:spacing w:line="360" w:lineRule="auto"/>
        <w:ind w:firstLineChars="200" w:firstLine="600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 xml:space="preserve"> 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一、数据采集依据</w:t>
      </w:r>
    </w:p>
    <w:p w:rsidR="007B6216" w:rsidRPr="00E52C1E" w:rsidRDefault="007B6216" w:rsidP="007B6216">
      <w:pPr>
        <w:widowControl/>
        <w:spacing w:line="360" w:lineRule="auto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2018年教学基本状态数据采集依据是教育部高等教育教学评估中心《高等教育质量监测国家数据平台数据填报指南》(2018年6月版)。</w:t>
      </w:r>
    </w:p>
    <w:p w:rsidR="007B6216" w:rsidRPr="00E52C1E" w:rsidRDefault="007B6216" w:rsidP="002D7AFF">
      <w:pPr>
        <w:spacing w:line="360" w:lineRule="auto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二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、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责任任务分解：</w:t>
      </w:r>
    </w:p>
    <w:p w:rsidR="007B6216" w:rsidRPr="00E52C1E" w:rsidRDefault="007B6216" w:rsidP="007B6216">
      <w:pPr>
        <w:widowControl/>
        <w:spacing w:line="360" w:lineRule="auto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学校教学基本状态数据采集工作领导小组：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负责数据采集任务分工，负责疑难数据的协调与确定。</w:t>
      </w:r>
    </w:p>
    <w:p w:rsidR="007B6216" w:rsidRPr="00E52C1E" w:rsidRDefault="007B6216" w:rsidP="007B6216">
      <w:pPr>
        <w:widowControl/>
        <w:spacing w:line="360" w:lineRule="auto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战略管理处：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负责与高基报表相关的数据的汇总与审核，部分基础数据的填报与审核。</w:t>
      </w:r>
    </w:p>
    <w:p w:rsidR="007B6216" w:rsidRPr="00E52C1E" w:rsidRDefault="007B6216" w:rsidP="007B6216">
      <w:pPr>
        <w:widowControl/>
        <w:spacing w:line="360" w:lineRule="auto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教学质量监测与评估处：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负责全校数据采集的组织协调、数据汇总、审核、提交等工作。</w:t>
      </w:r>
    </w:p>
    <w:p w:rsidR="007B6216" w:rsidRPr="00E52C1E" w:rsidRDefault="007B6216" w:rsidP="007B6216">
      <w:pPr>
        <w:widowControl/>
        <w:spacing w:line="360" w:lineRule="auto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职能部门：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负责本部门的数据项统计、审核等工作；配合好其他部门相关数据的收集统计等。</w:t>
      </w:r>
    </w:p>
    <w:p w:rsidR="007B6216" w:rsidRPr="00E52C1E" w:rsidRDefault="007B6216" w:rsidP="007B6216">
      <w:pPr>
        <w:widowControl/>
        <w:spacing w:line="360" w:lineRule="auto"/>
        <w:ind w:firstLine="675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学院</w:t>
      </w:r>
      <w:r w:rsidR="00074A10"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（部）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：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配合职能部门做好基本数据的收集统计工作。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三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 xml:space="preserve">、 </w:t>
      </w:r>
      <w:r w:rsidR="002D7AFF" w:rsidRPr="00E52C1E">
        <w:rPr>
          <w:rFonts w:asciiTheme="minorEastAsia" w:hAnsiTheme="minorEastAsia" w:cs="宋体"/>
          <w:b/>
          <w:kern w:val="0"/>
          <w:sz w:val="30"/>
          <w:szCs w:val="30"/>
        </w:rPr>
        <w:t>具体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工作</w:t>
      </w:r>
      <w:r w:rsidR="002D7AFF"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安排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 xml:space="preserve">    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第一阶段：学习部署（9月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21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日—9月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27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日）</w:t>
      </w:r>
    </w:p>
    <w:p w:rsidR="004011B0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lastRenderedPageBreak/>
        <w:t>  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="00F13E73" w:rsidRPr="00E52C1E">
        <w:rPr>
          <w:rFonts w:asciiTheme="minorEastAsia" w:hAnsiTheme="minorEastAsia" w:cs="宋体" w:hint="eastAsia"/>
          <w:kern w:val="0"/>
          <w:sz w:val="30"/>
          <w:szCs w:val="30"/>
        </w:rPr>
        <w:t>9月底</w:t>
      </w:r>
      <w:r w:rsidR="004011B0" w:rsidRPr="00E52C1E">
        <w:rPr>
          <w:rFonts w:asciiTheme="minorEastAsia" w:hAnsiTheme="minorEastAsia" w:cs="宋体" w:hint="eastAsia"/>
          <w:kern w:val="0"/>
          <w:sz w:val="30"/>
          <w:szCs w:val="30"/>
        </w:rPr>
        <w:t>发放</w:t>
      </w:r>
      <w:r w:rsidR="005278E6" w:rsidRPr="00E52C1E">
        <w:rPr>
          <w:rFonts w:asciiTheme="minorEastAsia" w:hAnsiTheme="minorEastAsia" w:cs="宋体" w:hint="eastAsia"/>
          <w:kern w:val="0"/>
          <w:sz w:val="30"/>
          <w:szCs w:val="30"/>
        </w:rPr>
        <w:t>采集</w:t>
      </w:r>
      <w:r w:rsidR="004011B0" w:rsidRPr="00E52C1E">
        <w:rPr>
          <w:rFonts w:asciiTheme="minorEastAsia" w:hAnsiTheme="minorEastAsia" w:cs="宋体" w:hint="eastAsia"/>
          <w:kern w:val="0"/>
          <w:sz w:val="30"/>
          <w:szCs w:val="30"/>
        </w:rPr>
        <w:t>通知和采集相关</w:t>
      </w:r>
      <w:r w:rsidR="00F13E73" w:rsidRPr="00E52C1E">
        <w:rPr>
          <w:rFonts w:asciiTheme="minorEastAsia" w:hAnsiTheme="minorEastAsia" w:cs="宋体" w:hint="eastAsia"/>
          <w:kern w:val="0"/>
          <w:sz w:val="30"/>
          <w:szCs w:val="30"/>
        </w:rPr>
        <w:t>电子材料给相关人员</w:t>
      </w:r>
      <w:r w:rsidR="004011B0" w:rsidRPr="00E52C1E">
        <w:rPr>
          <w:rFonts w:asciiTheme="minorEastAsia" w:hAnsiTheme="minorEastAsia" w:cs="宋体" w:hint="eastAsia"/>
          <w:kern w:val="0"/>
          <w:sz w:val="30"/>
          <w:szCs w:val="30"/>
        </w:rPr>
        <w:t>。</w:t>
      </w:r>
    </w:p>
    <w:p w:rsidR="007B6216" w:rsidRPr="00E52C1E" w:rsidRDefault="004011B0" w:rsidP="00B576C1">
      <w:pPr>
        <w:spacing w:line="360" w:lineRule="auto"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2. 9</w:t>
      </w:r>
      <w:r w:rsidR="002E0A19" w:rsidRPr="00E52C1E">
        <w:rPr>
          <w:rFonts w:asciiTheme="minorEastAsia" w:hAnsiTheme="minorEastAsia" w:cs="宋体" w:hint="eastAsia"/>
          <w:kern w:val="0"/>
          <w:sz w:val="30"/>
          <w:szCs w:val="30"/>
        </w:rPr>
        <w:t>月底召开</w:t>
      </w:r>
      <w:r w:rsidR="00F13E73" w:rsidRPr="00E52C1E">
        <w:rPr>
          <w:rFonts w:asciiTheme="minorEastAsia" w:hAnsiTheme="minorEastAsia" w:cs="宋体" w:hint="eastAsia"/>
          <w:kern w:val="0"/>
          <w:sz w:val="30"/>
          <w:szCs w:val="30"/>
        </w:rPr>
        <w:t>本科教学基本状态数据采集工作会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议，</w:t>
      </w:r>
      <w:r w:rsidR="00A3143A" w:rsidRPr="00E52C1E">
        <w:rPr>
          <w:rFonts w:asciiTheme="minorEastAsia" w:hAnsiTheme="minorEastAsia" w:cs="宋体" w:hint="eastAsia"/>
          <w:kern w:val="0"/>
          <w:sz w:val="30"/>
          <w:szCs w:val="30"/>
        </w:rPr>
        <w:t>出台工作方案、</w:t>
      </w:r>
      <w:r w:rsidR="007070BB" w:rsidRPr="00E52C1E">
        <w:rPr>
          <w:rFonts w:asciiTheme="minorEastAsia" w:hAnsiTheme="minorEastAsia" w:cs="宋体" w:hint="eastAsia"/>
          <w:kern w:val="0"/>
          <w:sz w:val="30"/>
          <w:szCs w:val="30"/>
        </w:rPr>
        <w:t>任务</w:t>
      </w:r>
      <w:r w:rsidR="00E21968" w:rsidRPr="00E52C1E">
        <w:rPr>
          <w:rFonts w:asciiTheme="minorEastAsia" w:hAnsiTheme="minorEastAsia" w:cs="宋体" w:hint="eastAsia"/>
          <w:kern w:val="0"/>
          <w:sz w:val="30"/>
          <w:szCs w:val="30"/>
        </w:rPr>
        <w:t>分解表</w:t>
      </w:r>
      <w:r w:rsidR="007070BB" w:rsidRPr="00E52C1E">
        <w:rPr>
          <w:rFonts w:asciiTheme="minorEastAsia" w:hAnsiTheme="minorEastAsia" w:cs="宋体" w:hint="eastAsia"/>
          <w:kern w:val="0"/>
          <w:sz w:val="30"/>
          <w:szCs w:val="30"/>
        </w:rPr>
        <w:t>和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工作安排。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="004011B0" w:rsidRPr="00E52C1E">
        <w:rPr>
          <w:rFonts w:asciiTheme="minorEastAsia" w:hAnsiTheme="minorEastAsia" w:cs="宋体" w:hint="eastAsia"/>
          <w:kern w:val="0"/>
          <w:sz w:val="30"/>
          <w:szCs w:val="30"/>
        </w:rPr>
        <w:t>3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9月2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5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日</w:t>
      </w:r>
      <w:r w:rsidR="00A33BCC" w:rsidRPr="00E52C1E">
        <w:rPr>
          <w:rFonts w:asciiTheme="minorEastAsia" w:hAnsiTheme="minorEastAsia" w:cs="宋体"/>
          <w:kern w:val="0"/>
          <w:sz w:val="30"/>
          <w:szCs w:val="30"/>
        </w:rPr>
        <w:t>下班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前，各</w:t>
      </w:r>
      <w:r w:rsidR="008D7AF0" w:rsidRPr="00E52C1E">
        <w:rPr>
          <w:rFonts w:asciiTheme="minorEastAsia" w:hAnsiTheme="minorEastAsia" w:cs="宋体"/>
          <w:kern w:val="0"/>
          <w:sz w:val="30"/>
          <w:szCs w:val="30"/>
        </w:rPr>
        <w:t>学院</w:t>
      </w:r>
      <w:r w:rsidR="008D7AF0" w:rsidRPr="00E52C1E">
        <w:rPr>
          <w:rFonts w:asciiTheme="minorEastAsia" w:hAnsiTheme="minorEastAsia" w:cs="宋体" w:hint="eastAsia"/>
          <w:kern w:val="0"/>
          <w:sz w:val="30"/>
          <w:szCs w:val="30"/>
        </w:rPr>
        <w:t>、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部</w:t>
      </w:r>
      <w:r w:rsidR="00CF3887" w:rsidRPr="00E52C1E">
        <w:rPr>
          <w:rFonts w:asciiTheme="minorEastAsia" w:hAnsiTheme="minorEastAsia" w:cs="宋体"/>
          <w:kern w:val="0"/>
          <w:sz w:val="30"/>
          <w:szCs w:val="30"/>
        </w:rPr>
        <w:t>门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确定本部门数据采集填报人员，</w:t>
      </w:r>
      <w:r w:rsidR="000211AE" w:rsidRPr="00E52C1E">
        <w:rPr>
          <w:rFonts w:asciiTheme="minorEastAsia" w:hAnsiTheme="minorEastAsia" w:cs="宋体" w:hint="eastAsia"/>
          <w:kern w:val="0"/>
          <w:sz w:val="30"/>
          <w:szCs w:val="30"/>
        </w:rPr>
        <w:t>（</w:t>
      </w:r>
      <w:r w:rsidR="00205D32" w:rsidRPr="00E52C1E">
        <w:rPr>
          <w:rFonts w:asciiTheme="minorEastAsia" w:hAnsiTheme="minorEastAsia" w:cs="宋体" w:hint="eastAsia"/>
          <w:kern w:val="0"/>
          <w:sz w:val="30"/>
          <w:szCs w:val="30"/>
        </w:rPr>
        <w:t>详见</w:t>
      </w:r>
      <w:r w:rsidR="000211AE" w:rsidRPr="00E52C1E">
        <w:rPr>
          <w:rFonts w:asciiTheme="minorEastAsia" w:hAnsiTheme="minorEastAsia" w:cs="宋体" w:hint="eastAsia"/>
          <w:kern w:val="0"/>
          <w:sz w:val="30"/>
          <w:szCs w:val="30"/>
        </w:rPr>
        <w:t>附件</w:t>
      </w:r>
      <w:r w:rsidR="0009521B" w:rsidRPr="00E52C1E">
        <w:rPr>
          <w:rFonts w:asciiTheme="minorEastAsia" w:hAnsiTheme="minorEastAsia" w:cs="宋体" w:hint="eastAsia"/>
          <w:kern w:val="0"/>
          <w:sz w:val="30"/>
          <w:szCs w:val="30"/>
        </w:rPr>
        <w:t>2</w:t>
      </w:r>
      <w:r w:rsidR="000211AE" w:rsidRPr="00E52C1E">
        <w:rPr>
          <w:rFonts w:asciiTheme="minorEastAsia" w:hAnsiTheme="minorEastAsia" w:cs="宋体" w:hint="eastAsia"/>
          <w:kern w:val="0"/>
          <w:sz w:val="30"/>
          <w:szCs w:val="30"/>
        </w:rPr>
        <w:t>）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并将人员信息报送至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教学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质量监测与评估处</w:t>
      </w:r>
      <w:r w:rsidR="000454F9" w:rsidRPr="00E52C1E">
        <w:rPr>
          <w:rFonts w:asciiTheme="minorEastAsia" w:hAnsiTheme="minorEastAsia" w:cs="宋体"/>
          <w:kern w:val="0"/>
          <w:sz w:val="30"/>
          <w:szCs w:val="30"/>
        </w:rPr>
        <w:t>梅丽君处</w:t>
      </w:r>
      <w:r w:rsidR="000454F9" w:rsidRPr="00E52C1E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hyperlink r:id="rId6" w:history="1">
        <w:r w:rsidR="000454F9" w:rsidRPr="00E52C1E">
          <w:rPr>
            <w:rStyle w:val="a5"/>
            <w:rFonts w:asciiTheme="minorEastAsia" w:hAnsiTheme="minorEastAsia" w:cs="宋体" w:hint="eastAsia"/>
            <w:color w:val="auto"/>
            <w:kern w:val="0"/>
            <w:sz w:val="30"/>
            <w:szCs w:val="30"/>
          </w:rPr>
          <w:t>电子邮箱271929644@qq.com</w:t>
        </w:r>
      </w:hyperlink>
      <w:r w:rsidR="00EA4C0B" w:rsidRPr="00E52C1E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="000454F9" w:rsidRPr="00E52C1E">
        <w:rPr>
          <w:rFonts w:asciiTheme="minorEastAsia" w:hAnsiTheme="minorEastAsia" w:cs="宋体" w:hint="eastAsia"/>
          <w:kern w:val="0"/>
          <w:sz w:val="30"/>
          <w:szCs w:val="30"/>
        </w:rPr>
        <w:t>联系电话：</w:t>
      </w:r>
      <w:r w:rsidR="00020D93" w:rsidRPr="00E52C1E">
        <w:rPr>
          <w:rFonts w:asciiTheme="minorEastAsia" w:hAnsiTheme="minorEastAsia" w:cs="宋体" w:hint="eastAsia"/>
          <w:kern w:val="0"/>
          <w:sz w:val="30"/>
          <w:szCs w:val="30"/>
        </w:rPr>
        <w:t>88218254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 xml:space="preserve">  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 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 xml:space="preserve"> 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第二阶段：数据采集阶段（9月2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7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日—10月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10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日）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.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责任部门采集、填报201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8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年度数据。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2</w:t>
      </w:r>
      <w:r w:rsidR="00825860" w:rsidRPr="00E52C1E">
        <w:rPr>
          <w:rFonts w:asciiTheme="minorEastAsia" w:hAnsiTheme="minorEastAsia" w:cs="宋体" w:hint="eastAsia"/>
          <w:kern w:val="0"/>
          <w:sz w:val="30"/>
          <w:szCs w:val="30"/>
        </w:rPr>
        <w:t>.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责任部门填写《浙江外国语学院教学工作状态数据采集质量监控表》（201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8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年</w:t>
      </w:r>
      <w:r w:rsidR="009659CD" w:rsidRPr="00E52C1E">
        <w:rPr>
          <w:rFonts w:asciiTheme="minorEastAsia" w:hAnsiTheme="minorEastAsia" w:cs="宋体" w:hint="eastAsia"/>
          <w:kern w:val="0"/>
          <w:sz w:val="30"/>
          <w:szCs w:val="30"/>
        </w:rPr>
        <w:t>版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）。</w:t>
      </w:r>
      <w:r w:rsidR="004427AE" w:rsidRPr="00E52C1E">
        <w:rPr>
          <w:rFonts w:asciiTheme="minorEastAsia" w:hAnsiTheme="minorEastAsia" w:cs="宋体" w:hint="eastAsia"/>
          <w:kern w:val="0"/>
          <w:sz w:val="30"/>
          <w:szCs w:val="30"/>
        </w:rPr>
        <w:t>（详见附件</w:t>
      </w:r>
      <w:r w:rsidR="0009521B" w:rsidRPr="00E52C1E">
        <w:rPr>
          <w:rFonts w:asciiTheme="minorEastAsia" w:hAnsiTheme="minorEastAsia" w:cs="宋体" w:hint="eastAsia"/>
          <w:kern w:val="0"/>
          <w:sz w:val="30"/>
          <w:szCs w:val="30"/>
        </w:rPr>
        <w:t>1</w:t>
      </w:r>
      <w:r w:rsidR="004427AE" w:rsidRPr="00E52C1E">
        <w:rPr>
          <w:rFonts w:asciiTheme="minorEastAsia" w:hAnsiTheme="minorEastAsia" w:cs="宋体" w:hint="eastAsia"/>
          <w:kern w:val="0"/>
          <w:sz w:val="30"/>
          <w:szCs w:val="30"/>
        </w:rPr>
        <w:t>）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3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责任部门领导进行数据审核，在审核通过的数据报表上签字，提交数据采集工作办公室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（教学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质量监测与评估处</w:t>
      </w:r>
      <w:r w:rsidR="009659CD" w:rsidRPr="00E52C1E">
        <w:rPr>
          <w:rFonts w:asciiTheme="minorEastAsia" w:hAnsiTheme="minorEastAsia" w:cs="宋体"/>
          <w:kern w:val="0"/>
          <w:sz w:val="30"/>
          <w:szCs w:val="30"/>
        </w:rPr>
        <w:t>梅丽君处</w:t>
      </w:r>
      <w:r w:rsidR="009659CD" w:rsidRPr="00E52C1E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="009659CD" w:rsidRPr="00E52C1E">
        <w:rPr>
          <w:rFonts w:asciiTheme="minorEastAsia" w:hAnsiTheme="minorEastAsia" w:cs="宋体"/>
          <w:kern w:val="0"/>
          <w:sz w:val="30"/>
          <w:szCs w:val="30"/>
        </w:rPr>
        <w:t>雅正苑</w:t>
      </w:r>
      <w:r w:rsidR="00D03727" w:rsidRPr="00E52C1E">
        <w:rPr>
          <w:rFonts w:asciiTheme="minorEastAsia" w:hAnsiTheme="minorEastAsia" w:cs="宋体" w:hint="eastAsia"/>
          <w:kern w:val="0"/>
          <w:sz w:val="30"/>
          <w:szCs w:val="30"/>
        </w:rPr>
        <w:t>3幢</w:t>
      </w:r>
      <w:r w:rsidR="009659CD" w:rsidRPr="00E52C1E">
        <w:rPr>
          <w:rFonts w:asciiTheme="minorEastAsia" w:hAnsiTheme="minorEastAsia" w:cs="宋体" w:hint="eastAsia"/>
          <w:kern w:val="0"/>
          <w:sz w:val="30"/>
          <w:szCs w:val="30"/>
        </w:rPr>
        <w:t>405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）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4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初始化状态数据库。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 第三阶段：数据填报阶段（10月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10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日—10月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20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日）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1</w:t>
      </w:r>
      <w:r w:rsidR="00635CDA"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将审核无误的201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8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年度数据，由数据录入人员在网上进行初步录入。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2</w:t>
      </w:r>
      <w:r w:rsidR="00635CDA"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10月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15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日之前，完成基础数据采集工作；10月22日前报送所有采集数据。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 第四阶段：数据审核提交阶段（10月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22</w:t>
      </w: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日—10月30日）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领导小组对201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8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年度数据进行审核。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 2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.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 xml:space="preserve"> 完成201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8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年度教学基本状态数据填报录入工作，向教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lastRenderedPageBreak/>
        <w:t>育部评估中心提交数据。</w:t>
      </w:r>
    </w:p>
    <w:p w:rsidR="007B6216" w:rsidRPr="00E52C1E" w:rsidRDefault="007B6216" w:rsidP="00A04CAE">
      <w:pPr>
        <w:spacing w:line="360" w:lineRule="auto"/>
        <w:ind w:firstLineChars="200" w:firstLine="602"/>
        <w:rPr>
          <w:rFonts w:asciiTheme="minorEastAsia" w:hAnsiTheme="minorEastAsia" w:cs="宋体"/>
          <w:b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b/>
          <w:kern w:val="0"/>
          <w:sz w:val="30"/>
          <w:szCs w:val="30"/>
        </w:rPr>
        <w:t>四</w:t>
      </w:r>
      <w:r w:rsidRPr="00E52C1E">
        <w:rPr>
          <w:rFonts w:asciiTheme="minorEastAsia" w:hAnsiTheme="minorEastAsia" w:cs="宋体" w:hint="eastAsia"/>
          <w:b/>
          <w:kern w:val="0"/>
          <w:sz w:val="30"/>
          <w:szCs w:val="30"/>
        </w:rPr>
        <w:t>、</w:t>
      </w:r>
      <w:r w:rsidR="00A04CAE" w:rsidRPr="00E52C1E">
        <w:rPr>
          <w:rFonts w:asciiTheme="minorEastAsia" w:hAnsiTheme="minorEastAsia" w:cs="宋体"/>
          <w:b/>
          <w:kern w:val="0"/>
          <w:sz w:val="30"/>
          <w:szCs w:val="30"/>
        </w:rPr>
        <w:t>其他事宜</w:t>
      </w:r>
    </w:p>
    <w:p w:rsidR="007B6216" w:rsidRPr="00E52C1E" w:rsidRDefault="007B6216" w:rsidP="00B576C1">
      <w:pPr>
        <w:spacing w:line="360" w:lineRule="auto"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1.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各责任部门</w:t>
      </w:r>
      <w:r w:rsidR="008E2B79" w:rsidRPr="00E52C1E">
        <w:rPr>
          <w:rFonts w:asciiTheme="minorEastAsia" w:hAnsiTheme="minorEastAsia" w:cs="宋体"/>
          <w:kern w:val="0"/>
          <w:sz w:val="30"/>
          <w:szCs w:val="30"/>
        </w:rPr>
        <w:t>和学院</w:t>
      </w:r>
      <w:r w:rsidR="008E2B79" w:rsidRPr="00E52C1E">
        <w:rPr>
          <w:rFonts w:asciiTheme="minorEastAsia" w:hAnsiTheme="minorEastAsia" w:cs="宋体" w:hint="eastAsia"/>
          <w:kern w:val="0"/>
          <w:sz w:val="30"/>
          <w:szCs w:val="30"/>
        </w:rPr>
        <w:t>（部）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指定一名领导专门负责数据采集工作，并确定一名数据填报人员。</w:t>
      </w:r>
      <w:r w:rsidR="00964858" w:rsidRPr="00E52C1E">
        <w:rPr>
          <w:rFonts w:asciiTheme="minorEastAsia" w:hAnsiTheme="minorEastAsia" w:cs="宋体" w:hint="eastAsia"/>
          <w:kern w:val="0"/>
          <w:sz w:val="30"/>
          <w:szCs w:val="30"/>
        </w:rPr>
        <w:t>并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加入“浙外状态数据采集组”QQ群（</w:t>
      </w:r>
      <w:proofErr w:type="gramStart"/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群号</w:t>
      </w:r>
      <w:proofErr w:type="gramEnd"/>
      <w:r w:rsidRPr="00E52C1E">
        <w:rPr>
          <w:rFonts w:asciiTheme="minorEastAsia" w:hAnsiTheme="minorEastAsia" w:cs="宋体"/>
          <w:kern w:val="0"/>
          <w:sz w:val="30"/>
          <w:szCs w:val="30"/>
        </w:rPr>
        <w:t>137773130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）。</w:t>
      </w:r>
      <w:proofErr w:type="gramStart"/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请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严格</w:t>
      </w:r>
      <w:proofErr w:type="gramEnd"/>
      <w:r w:rsidRPr="00E52C1E">
        <w:rPr>
          <w:rFonts w:asciiTheme="minorEastAsia" w:hAnsiTheme="minorEastAsia" w:cs="宋体"/>
          <w:kern w:val="0"/>
          <w:sz w:val="30"/>
          <w:szCs w:val="30"/>
        </w:rPr>
        <w:t>按照各阶段工作时间点完成有关工作。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2．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部分数据项采集的协作部门要积极协助，协作部门采集的数据项应按照责任部门的要求采集，该数据项的内容正确性和文档规范性的审核由责任部门领导负责，审核未通过不能提交。</w:t>
      </w:r>
    </w:p>
    <w:p w:rsidR="007B6216" w:rsidRPr="00E52C1E" w:rsidRDefault="007B6216" w:rsidP="00B576C1">
      <w:pPr>
        <w:spacing w:line="360" w:lineRule="auto"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3.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请注意数据的准确性，注意前两年数据的连续性。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4．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采集数据项内涵比较复杂，请认真学习《数据填报指南》的指标内涵说明</w:t>
      </w:r>
      <w:r w:rsidR="00B96317" w:rsidRPr="00E52C1E">
        <w:rPr>
          <w:rFonts w:asciiTheme="minorEastAsia" w:hAnsiTheme="minorEastAsia" w:cs="宋体"/>
          <w:kern w:val="0"/>
          <w:sz w:val="30"/>
          <w:szCs w:val="30"/>
        </w:rPr>
        <w:t>和补充说明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，按照指标内涵要求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="007C3BEA" w:rsidRPr="00E52C1E">
        <w:rPr>
          <w:rFonts w:asciiTheme="minorEastAsia" w:hAnsiTheme="minorEastAsia" w:cs="宋体" w:hint="eastAsia"/>
          <w:kern w:val="0"/>
          <w:sz w:val="30"/>
          <w:szCs w:val="30"/>
        </w:rPr>
        <w:t>可参考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合格评估期间</w:t>
      </w:r>
      <w:r w:rsidR="007C3BEA" w:rsidRPr="00E52C1E">
        <w:rPr>
          <w:rFonts w:asciiTheme="minorEastAsia" w:hAnsiTheme="minorEastAsia" w:cs="宋体" w:hint="eastAsia"/>
          <w:kern w:val="0"/>
          <w:sz w:val="30"/>
          <w:szCs w:val="30"/>
        </w:rPr>
        <w:t>的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数据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，同时关注新的变化</w:t>
      </w:r>
      <w:r w:rsidR="00F934B6" w:rsidRPr="00E52C1E">
        <w:rPr>
          <w:rFonts w:asciiTheme="minorEastAsia" w:hAnsiTheme="minorEastAsia" w:cs="宋体" w:hint="eastAsia"/>
          <w:kern w:val="0"/>
          <w:sz w:val="30"/>
          <w:szCs w:val="30"/>
        </w:rPr>
        <w:t>，尤其是新增的师范专业14张表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。请务必注意统计时点，具体时间参考采集信息的时间标注。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/>
          <w:kern w:val="0"/>
          <w:sz w:val="30"/>
          <w:szCs w:val="30"/>
        </w:rPr>
        <w:t>  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5．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各</w:t>
      </w:r>
      <w:bookmarkStart w:id="0" w:name="_GoBack"/>
      <w:bookmarkEnd w:id="0"/>
      <w:r w:rsidRPr="00E52C1E">
        <w:rPr>
          <w:rFonts w:asciiTheme="minorEastAsia" w:hAnsiTheme="minorEastAsia" w:cs="宋体"/>
          <w:kern w:val="0"/>
          <w:sz w:val="30"/>
          <w:szCs w:val="30"/>
        </w:rPr>
        <w:t>责任部门提交的电子材料与纸质材料内容必须保持一致，纸质材料必须是电子材料的最终版，提交时填写《浙江外国语学院教学工作状态数据采集质量监控表》办理验收手续。</w:t>
      </w:r>
    </w:p>
    <w:p w:rsidR="007B6216" w:rsidRPr="00E52C1E" w:rsidRDefault="007B6216" w:rsidP="007B6216">
      <w:pPr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 xml:space="preserve">  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 </w:t>
      </w:r>
      <w:r w:rsidRPr="00E52C1E">
        <w:rPr>
          <w:rFonts w:asciiTheme="minorEastAsia" w:hAnsiTheme="minorEastAsia" w:cs="宋体" w:hint="eastAsia"/>
          <w:kern w:val="0"/>
          <w:sz w:val="30"/>
          <w:szCs w:val="30"/>
        </w:rPr>
        <w:t>6．</w:t>
      </w:r>
      <w:r w:rsidRPr="00E52C1E">
        <w:rPr>
          <w:rFonts w:asciiTheme="minorEastAsia" w:hAnsiTheme="minorEastAsia" w:cs="宋体"/>
          <w:kern w:val="0"/>
          <w:sz w:val="30"/>
          <w:szCs w:val="30"/>
        </w:rPr>
        <w:t>数据采集工作将实行责任追究制度，按要求层层负责，认真填报数据，认真审核数据，保证数据质量。</w:t>
      </w:r>
    </w:p>
    <w:p w:rsidR="00CD42C6" w:rsidRPr="00E52C1E" w:rsidRDefault="00CD42C6" w:rsidP="00933C8C">
      <w:pPr>
        <w:widowControl/>
        <w:spacing w:before="60" w:after="165" w:line="555" w:lineRule="atLeast"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933C8C" w:rsidRPr="00E52C1E" w:rsidRDefault="00F934B6" w:rsidP="00B576C1">
      <w:pPr>
        <w:ind w:firstLineChars="1400" w:firstLine="42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教学</w:t>
      </w:r>
      <w:r w:rsidRPr="00E52C1E">
        <w:rPr>
          <w:rFonts w:asciiTheme="minorEastAsia" w:hAnsiTheme="minorEastAsia" w:cs="宋体"/>
          <w:color w:val="333333"/>
          <w:kern w:val="0"/>
          <w:sz w:val="30"/>
          <w:szCs w:val="30"/>
        </w:rPr>
        <w:t>质量监测与评估处</w:t>
      </w:r>
    </w:p>
    <w:p w:rsidR="00F934B6" w:rsidRPr="00E52C1E" w:rsidRDefault="00F934B6" w:rsidP="00B576C1">
      <w:pPr>
        <w:ind w:firstLineChars="1400" w:firstLine="42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</w:t>
      </w:r>
      <w:r w:rsidR="001B06C0"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</w:t>
      </w:r>
      <w:r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2018年9月21日</w:t>
      </w:r>
    </w:p>
    <w:p w:rsidR="00C07E5D" w:rsidRPr="00E52C1E" w:rsidRDefault="00C07E5D" w:rsidP="00C07E5D">
      <w:pPr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lastRenderedPageBreak/>
        <w:t>附件1：</w:t>
      </w:r>
    </w:p>
    <w:p w:rsidR="000155DB" w:rsidRPr="00E52C1E" w:rsidRDefault="000155DB" w:rsidP="00C07E5D">
      <w:pPr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tbl>
      <w:tblPr>
        <w:tblW w:w="9560" w:type="dxa"/>
        <w:tblInd w:w="93" w:type="dxa"/>
        <w:tblLook w:val="04A0"/>
      </w:tblPr>
      <w:tblGrid>
        <w:gridCol w:w="1603"/>
        <w:gridCol w:w="2283"/>
        <w:gridCol w:w="2837"/>
        <w:gridCol w:w="2837"/>
      </w:tblGrid>
      <w:tr w:rsidR="000155DB" w:rsidRPr="00E52C1E" w:rsidTr="000155DB">
        <w:trPr>
          <w:trHeight w:val="88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浙江外国语学院教学基本状态数据采集质量监控表</w:t>
            </w:r>
          </w:p>
        </w:tc>
      </w:tr>
      <w:tr w:rsidR="000155DB" w:rsidRPr="00E52C1E" w:rsidTr="000155DB">
        <w:trPr>
          <w:trHeight w:val="615"/>
        </w:trPr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部门：______________                                  数据采集年份：__2018__</w:t>
            </w:r>
          </w:p>
        </w:tc>
      </w:tr>
      <w:tr w:rsidR="000155DB" w:rsidRPr="00E52C1E" w:rsidTr="000155DB">
        <w:trPr>
          <w:trHeight w:val="6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表格名称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数据采集人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数据审核人</w:t>
            </w:r>
          </w:p>
        </w:tc>
      </w:tr>
      <w:tr w:rsidR="000155DB" w:rsidRPr="00E52C1E" w:rsidTr="000155DB">
        <w:trPr>
          <w:trHeight w:val="58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58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58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58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58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58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3263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特殊情况说明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207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部门审核意见（部门负责人签字）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5DB" w:rsidRPr="00E52C1E" w:rsidRDefault="000155DB" w:rsidP="000155DB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55DB" w:rsidRPr="00E52C1E" w:rsidTr="000155DB">
        <w:trPr>
          <w:trHeight w:val="28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5DB" w:rsidRPr="00E52C1E" w:rsidRDefault="000155DB" w:rsidP="000155DB">
            <w:pPr>
              <w:widowControl/>
              <w:jc w:val="righ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浙江外国语学院教学数据采集办公室制表</w:t>
            </w:r>
          </w:p>
        </w:tc>
      </w:tr>
    </w:tbl>
    <w:p w:rsidR="009D1949" w:rsidRPr="00E52C1E" w:rsidRDefault="009D1949" w:rsidP="00C67EAE">
      <w:pPr>
        <w:widowControl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  <w:sectPr w:rsidR="009D1949" w:rsidRPr="00E52C1E" w:rsidSect="005442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596C" w:rsidRPr="00E52C1E" w:rsidRDefault="00A3596C" w:rsidP="000D23A1">
      <w:pPr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lastRenderedPageBreak/>
        <w:t>附件</w:t>
      </w:r>
      <w:r w:rsidR="00C07E5D"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</w:t>
      </w:r>
      <w:r w:rsidR="000D23A1" w:rsidRPr="00E52C1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：</w:t>
      </w:r>
    </w:p>
    <w:tbl>
      <w:tblPr>
        <w:tblW w:w="13482" w:type="dxa"/>
        <w:tblInd w:w="93" w:type="dxa"/>
        <w:tblLook w:val="04A0"/>
      </w:tblPr>
      <w:tblGrid>
        <w:gridCol w:w="1080"/>
        <w:gridCol w:w="4306"/>
        <w:gridCol w:w="1150"/>
        <w:gridCol w:w="1276"/>
        <w:gridCol w:w="1559"/>
        <w:gridCol w:w="1134"/>
        <w:gridCol w:w="992"/>
        <w:gridCol w:w="1985"/>
      </w:tblGrid>
      <w:tr w:rsidR="005A2CB4" w:rsidRPr="00E52C1E" w:rsidTr="00C724C9">
        <w:trPr>
          <w:trHeight w:val="782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浙江外国语学院2018年本科教学基本状态数据采集工作职能部门相关人员表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责任部门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责任人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填报人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填报人办公室电话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填报人手机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填报人QQ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填报人邮箱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学校办公室（党委办公室、院长办公室合署）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党委学生工作部、学生处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战略管理处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教务处（实验室管理中心）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科研处（学报编辑部）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人事处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国际交流与合作处、港澳台事务办公室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计划财务处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公共事务与资产管理处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校园建设处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社会服务与合作处、师干训中心办公室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教学质量监测与管理处（教师教学发展中心)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信息化建设与管理处(教育技术中心)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团委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>图书馆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9D1949" w:rsidRPr="00E52C1E" w:rsidTr="00C724C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16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后勤服务公司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B4" w:rsidRPr="00E52C1E" w:rsidRDefault="005A2CB4" w:rsidP="005A2C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A2CB4" w:rsidRPr="00E52C1E" w:rsidRDefault="005A2CB4" w:rsidP="000D23A1">
      <w:pPr>
        <w:rPr>
          <w:rFonts w:asciiTheme="minorEastAsia" w:hAnsiTheme="minorEastAsia"/>
          <w:b/>
          <w:sz w:val="30"/>
          <w:szCs w:val="30"/>
        </w:rPr>
      </w:pPr>
    </w:p>
    <w:p w:rsidR="00114270" w:rsidRPr="00E52C1E" w:rsidRDefault="00114270" w:rsidP="000D23A1">
      <w:pPr>
        <w:rPr>
          <w:rFonts w:asciiTheme="minorEastAsia" w:hAnsiTheme="minorEastAsia"/>
          <w:b/>
          <w:sz w:val="30"/>
          <w:szCs w:val="30"/>
        </w:rPr>
      </w:pPr>
    </w:p>
    <w:p w:rsidR="00114270" w:rsidRPr="00E52C1E" w:rsidRDefault="00114270" w:rsidP="000D23A1">
      <w:pPr>
        <w:rPr>
          <w:rFonts w:asciiTheme="minorEastAsia" w:hAnsiTheme="minorEastAsia"/>
          <w:b/>
          <w:sz w:val="30"/>
          <w:szCs w:val="30"/>
        </w:rPr>
      </w:pPr>
    </w:p>
    <w:p w:rsidR="00114270" w:rsidRPr="00E52C1E" w:rsidRDefault="00114270" w:rsidP="000D23A1">
      <w:pPr>
        <w:rPr>
          <w:rFonts w:asciiTheme="minorEastAsia" w:hAnsiTheme="minorEastAsia"/>
          <w:b/>
          <w:sz w:val="30"/>
          <w:szCs w:val="30"/>
        </w:rPr>
      </w:pPr>
    </w:p>
    <w:p w:rsidR="00114270" w:rsidRPr="00E52C1E" w:rsidRDefault="00114270" w:rsidP="000D23A1">
      <w:pPr>
        <w:rPr>
          <w:rFonts w:asciiTheme="minorEastAsia" w:hAnsiTheme="minorEastAsia"/>
          <w:b/>
          <w:sz w:val="30"/>
          <w:szCs w:val="30"/>
        </w:rPr>
      </w:pPr>
    </w:p>
    <w:p w:rsidR="003D0D42" w:rsidRPr="00E52C1E" w:rsidRDefault="003D0D42" w:rsidP="000D23A1">
      <w:pPr>
        <w:rPr>
          <w:rFonts w:asciiTheme="minorEastAsia" w:hAnsiTheme="minorEastAsia"/>
          <w:b/>
          <w:sz w:val="30"/>
          <w:szCs w:val="30"/>
        </w:rPr>
      </w:pPr>
    </w:p>
    <w:p w:rsidR="00D66A35" w:rsidRPr="00E52C1E" w:rsidRDefault="00D66A35" w:rsidP="000D23A1">
      <w:pPr>
        <w:rPr>
          <w:rFonts w:asciiTheme="minorEastAsia" w:hAnsiTheme="minorEastAsia"/>
          <w:b/>
          <w:sz w:val="30"/>
          <w:szCs w:val="30"/>
        </w:rPr>
      </w:pPr>
    </w:p>
    <w:tbl>
      <w:tblPr>
        <w:tblW w:w="13482" w:type="dxa"/>
        <w:tblInd w:w="93" w:type="dxa"/>
        <w:tblLook w:val="04A0"/>
      </w:tblPr>
      <w:tblGrid>
        <w:gridCol w:w="1080"/>
        <w:gridCol w:w="2740"/>
        <w:gridCol w:w="1240"/>
        <w:gridCol w:w="1300"/>
        <w:gridCol w:w="1460"/>
        <w:gridCol w:w="2080"/>
        <w:gridCol w:w="1720"/>
        <w:gridCol w:w="1862"/>
      </w:tblGrid>
      <w:tr w:rsidR="00114270" w:rsidRPr="00E52C1E" w:rsidTr="00C724C9">
        <w:trPr>
          <w:trHeight w:val="624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浙江外国语学院2018年本科教学基本状态数据采集工作二级学院（部）相关人员表</w:t>
            </w:r>
          </w:p>
        </w:tc>
      </w:tr>
      <w:tr w:rsidR="00114270" w:rsidRPr="00E52C1E" w:rsidTr="00C724C9">
        <w:trPr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学院（部）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填报人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填报人办公室电话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填报人手机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填报人QQ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填报人邮箱</w:t>
            </w:r>
          </w:p>
        </w:tc>
      </w:tr>
      <w:tr w:rsidR="00114270" w:rsidRPr="00E52C1E" w:rsidTr="00C724C9">
        <w:trPr>
          <w:trHeight w:val="4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英语语言文化学院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FF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5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东方语言文化学院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4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西方语言文化学院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4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中国语言文化学院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FF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5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国际经济与旅游管理学院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FF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4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教育学院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跨境电子商务学院、科学技术学院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3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4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应用外语学院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FF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4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体育教育部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国际学院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4270" w:rsidRPr="00E52C1E" w:rsidTr="00C724C9">
        <w:trPr>
          <w:trHeight w:val="4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kern w:val="0"/>
                <w:sz w:val="22"/>
              </w:rPr>
              <w:t>跨境电子商务创业学院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70" w:rsidRPr="00E52C1E" w:rsidRDefault="00114270" w:rsidP="001142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2C1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4270" w:rsidRPr="00E52C1E" w:rsidRDefault="00114270" w:rsidP="00D66A35">
      <w:pPr>
        <w:rPr>
          <w:rFonts w:asciiTheme="minorEastAsia" w:hAnsiTheme="minorEastAsia"/>
          <w:b/>
          <w:sz w:val="30"/>
          <w:szCs w:val="30"/>
        </w:rPr>
      </w:pPr>
    </w:p>
    <w:sectPr w:rsidR="00114270" w:rsidRPr="00E52C1E" w:rsidSect="009D19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38" w:rsidRDefault="00252F38" w:rsidP="00933C8C">
      <w:r>
        <w:separator/>
      </w:r>
    </w:p>
  </w:endnote>
  <w:endnote w:type="continuationSeparator" w:id="0">
    <w:p w:rsidR="00252F38" w:rsidRDefault="00252F38" w:rsidP="0093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38" w:rsidRDefault="00252F38" w:rsidP="00933C8C">
      <w:r>
        <w:separator/>
      </w:r>
    </w:p>
  </w:footnote>
  <w:footnote w:type="continuationSeparator" w:id="0">
    <w:p w:rsidR="00252F38" w:rsidRDefault="00252F38" w:rsidP="0093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C8C"/>
    <w:rsid w:val="000155DB"/>
    <w:rsid w:val="00020D93"/>
    <w:rsid w:val="000211AE"/>
    <w:rsid w:val="00023B24"/>
    <w:rsid w:val="000276E8"/>
    <w:rsid w:val="000454F9"/>
    <w:rsid w:val="00074A10"/>
    <w:rsid w:val="0009521B"/>
    <w:rsid w:val="000D23A1"/>
    <w:rsid w:val="00114270"/>
    <w:rsid w:val="001B06C0"/>
    <w:rsid w:val="001C20F9"/>
    <w:rsid w:val="001C259A"/>
    <w:rsid w:val="001D0012"/>
    <w:rsid w:val="00205D32"/>
    <w:rsid w:val="00252F38"/>
    <w:rsid w:val="002872A3"/>
    <w:rsid w:val="002C2914"/>
    <w:rsid w:val="002D7AFF"/>
    <w:rsid w:val="002E0A19"/>
    <w:rsid w:val="00365838"/>
    <w:rsid w:val="003D0D42"/>
    <w:rsid w:val="004011B0"/>
    <w:rsid w:val="004427AE"/>
    <w:rsid w:val="004B0B20"/>
    <w:rsid w:val="004D2749"/>
    <w:rsid w:val="004E5E7E"/>
    <w:rsid w:val="005042C5"/>
    <w:rsid w:val="0051647D"/>
    <w:rsid w:val="005278E6"/>
    <w:rsid w:val="00544262"/>
    <w:rsid w:val="00566102"/>
    <w:rsid w:val="00582880"/>
    <w:rsid w:val="005A2CB4"/>
    <w:rsid w:val="005D140A"/>
    <w:rsid w:val="005E0F45"/>
    <w:rsid w:val="00635CDA"/>
    <w:rsid w:val="0067788A"/>
    <w:rsid w:val="00691F90"/>
    <w:rsid w:val="006D5957"/>
    <w:rsid w:val="006E7B53"/>
    <w:rsid w:val="007070BB"/>
    <w:rsid w:val="007578B7"/>
    <w:rsid w:val="007B6216"/>
    <w:rsid w:val="007C3BEA"/>
    <w:rsid w:val="00825860"/>
    <w:rsid w:val="00855F1E"/>
    <w:rsid w:val="008D7AF0"/>
    <w:rsid w:val="008E03F0"/>
    <w:rsid w:val="008E2B79"/>
    <w:rsid w:val="008E35BE"/>
    <w:rsid w:val="008E4AEA"/>
    <w:rsid w:val="00933C8C"/>
    <w:rsid w:val="00937988"/>
    <w:rsid w:val="00964858"/>
    <w:rsid w:val="009659CD"/>
    <w:rsid w:val="009C4194"/>
    <w:rsid w:val="009D1949"/>
    <w:rsid w:val="009E4125"/>
    <w:rsid w:val="00A04CAE"/>
    <w:rsid w:val="00A3143A"/>
    <w:rsid w:val="00A33BCC"/>
    <w:rsid w:val="00A3596C"/>
    <w:rsid w:val="00A656DC"/>
    <w:rsid w:val="00A7776E"/>
    <w:rsid w:val="00AB3A8A"/>
    <w:rsid w:val="00AC7B3F"/>
    <w:rsid w:val="00B1165D"/>
    <w:rsid w:val="00B576C1"/>
    <w:rsid w:val="00B96317"/>
    <w:rsid w:val="00C0749C"/>
    <w:rsid w:val="00C07E5D"/>
    <w:rsid w:val="00C52ECF"/>
    <w:rsid w:val="00C67EAE"/>
    <w:rsid w:val="00C724C9"/>
    <w:rsid w:val="00CB4585"/>
    <w:rsid w:val="00CD42C6"/>
    <w:rsid w:val="00CF3887"/>
    <w:rsid w:val="00D03727"/>
    <w:rsid w:val="00D63BEE"/>
    <w:rsid w:val="00D66A35"/>
    <w:rsid w:val="00D7134F"/>
    <w:rsid w:val="00D9628E"/>
    <w:rsid w:val="00DD6AF1"/>
    <w:rsid w:val="00E21968"/>
    <w:rsid w:val="00E52C1E"/>
    <w:rsid w:val="00E8572C"/>
    <w:rsid w:val="00EA4C0B"/>
    <w:rsid w:val="00F03E74"/>
    <w:rsid w:val="00F13E73"/>
    <w:rsid w:val="00F50288"/>
    <w:rsid w:val="00F9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C8C"/>
    <w:rPr>
      <w:sz w:val="18"/>
      <w:szCs w:val="18"/>
    </w:rPr>
  </w:style>
  <w:style w:type="character" w:styleId="a5">
    <w:name w:val="Hyperlink"/>
    <w:basedOn w:val="a0"/>
    <w:uiPriority w:val="99"/>
    <w:unhideWhenUsed/>
    <w:rsid w:val="000454F9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59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5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C8C"/>
    <w:rPr>
      <w:sz w:val="18"/>
      <w:szCs w:val="18"/>
    </w:rPr>
  </w:style>
  <w:style w:type="character" w:styleId="a5">
    <w:name w:val="Hyperlink"/>
    <w:basedOn w:val="a0"/>
    <w:uiPriority w:val="99"/>
    <w:unhideWhenUsed/>
    <w:rsid w:val="00045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7038;&#31665;27192964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65</cp:revision>
  <dcterms:created xsi:type="dcterms:W3CDTF">2018-09-21T06:49:00Z</dcterms:created>
  <dcterms:modified xsi:type="dcterms:W3CDTF">2018-11-06T01:46:00Z</dcterms:modified>
</cp:coreProperties>
</file>